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b w:val="1"/>
          <w:color w:val="38761d"/>
          <w:sz w:val="72"/>
          <w:szCs w:val="72"/>
        </w:rPr>
      </w:pPr>
      <w:r w:rsidDel="00000000" w:rsidR="00000000" w:rsidRPr="00000000">
        <w:rPr>
          <w:b w:val="1"/>
          <w:color w:val="38761d"/>
          <w:sz w:val="72"/>
          <w:szCs w:val="72"/>
          <w:rtl w:val="0"/>
        </w:rPr>
        <w:t xml:space="preserve">Plant Sale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5229225</wp:posOffset>
            </wp:positionH>
            <wp:positionV relativeFrom="paragraph">
              <wp:posOffset>228600</wp:posOffset>
            </wp:positionV>
            <wp:extent cx="709841" cy="14144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841" cy="14144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b w:val="1"/>
          <w:color w:val="38761d"/>
          <w:sz w:val="72"/>
          <w:szCs w:val="72"/>
        </w:rPr>
      </w:pPr>
      <w:r w:rsidDel="00000000" w:rsidR="00000000" w:rsidRPr="00000000">
        <w:rPr>
          <w:b w:val="1"/>
          <w:color w:val="38761d"/>
          <w:sz w:val="72"/>
          <w:szCs w:val="72"/>
          <w:rtl w:val="0"/>
        </w:rPr>
        <w:t xml:space="preserve"> Spring 2025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b w:val="1"/>
          <w:color w:val="674ea7"/>
        </w:rPr>
      </w:pPr>
      <w:r w:rsidDel="00000000" w:rsidR="00000000" w:rsidRPr="00000000">
        <w:rPr>
          <w:b w:val="1"/>
          <w:color w:val="674ea7"/>
          <w:rtl w:val="0"/>
        </w:rPr>
        <w:t xml:space="preserve">Please note, students in grades 3-5 are testing these days. Please be silent in the hallways while walking to the Plant Fair.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  <w:color w:val="674ea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(Makeups should only be sent at an </w:t>
      </w:r>
      <w:r w:rsidDel="00000000" w:rsidR="00000000" w:rsidRPr="00000000">
        <w:rPr>
          <w:b w:val="1"/>
          <w:sz w:val="28"/>
          <w:szCs w:val="28"/>
          <w:rtl w:val="0"/>
        </w:rPr>
        <w:t xml:space="preserve">open</w:t>
      </w:r>
      <w:r w:rsidDel="00000000" w:rsidR="00000000" w:rsidRPr="00000000">
        <w:rPr>
          <w:sz w:val="28"/>
          <w:szCs w:val="28"/>
          <w:rtl w:val="0"/>
        </w:rPr>
        <w:t xml:space="preserve"> time shaded in gray)</w:t>
      </w: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5"/>
        <w:gridCol w:w="2295"/>
        <w:gridCol w:w="2415"/>
        <w:gridCol w:w="2610"/>
        <w:tblGridChange w:id="0">
          <w:tblGrid>
            <w:gridCol w:w="1545"/>
            <w:gridCol w:w="2295"/>
            <w:gridCol w:w="2415"/>
            <w:gridCol w:w="2610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 7      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 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5"/>
                <w:tab w:val="center" w:leader="none" w:pos="880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</w:t>
            </w:r>
          </w:p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5"/>
                <w:tab w:val="center" w:leader="none" w:pos="880"/>
              </w:tabs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May 9</w:t>
            </w:r>
          </w:p>
        </w:tc>
      </w:tr>
      <w:tr>
        <w:trPr>
          <w:cantSplit w:val="0"/>
          <w:trHeight w:val="720" w:hRule="atLeast"/>
          <w:tblHeader w:val="1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8:30-8:50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Fernandez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Wozniak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Weigert/Bennett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8:55-9:15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Maccia / Vaccaro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bookmarkStart w:colFirst="0" w:colLast="0" w:name="_pzuvsxzh7gn3" w:id="0"/>
            <w:bookmarkEnd w:id="0"/>
            <w:r w:rsidDel="00000000" w:rsidR="00000000" w:rsidRPr="00000000">
              <w:rPr>
                <w:rtl w:val="0"/>
              </w:rPr>
              <w:t xml:space="preserve">DeFranco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Lecarreaux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9:20-9:40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Ferber/Borrino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/>
            </w:pPr>
            <w:bookmarkStart w:colFirst="0" w:colLast="0" w:name="_pzuvsxzh7gn3" w:id="0"/>
            <w:bookmarkEnd w:id="0"/>
            <w:r w:rsidDel="00000000" w:rsidR="00000000" w:rsidRPr="00000000">
              <w:rPr>
                <w:rtl w:val="0"/>
              </w:rPr>
              <w:t xml:space="preserve">Camera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9:45-10:05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Figueroa/Umansky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10:10-10:30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Anllo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Brandt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10:35-10:55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Kessler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11:00 -11:20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Loughlin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Unger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11:25-11:45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Saftlas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Raccuia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11:50-12:10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Licata/Wiemken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Neely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12:15-12:35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Byham/Foley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jc w:val="center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Bugbee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12:40-1:00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Macauley/Romeo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1:05-1:25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Cullen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Grande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1:30-1:50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Rosen/Botti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Ochojski</w:t>
            </w:r>
          </w:p>
        </w:tc>
        <w:tc>
          <w:tcPr>
            <w:shd w:fill="999999" w:val="clear"/>
            <w:vAlign w:val="center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